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A1" w:rsidRPr="00854F70" w:rsidRDefault="00854F70" w:rsidP="00854F70">
      <w:pPr>
        <w:tabs>
          <w:tab w:val="left" w:pos="1530"/>
        </w:tabs>
        <w:spacing w:line="280" w:lineRule="exact"/>
        <w:outlineLvl w:val="0"/>
        <w:rPr>
          <w:rFonts w:ascii="Arial" w:hAnsi="Arial" w:cs="Arial"/>
          <w:b/>
          <w:sz w:val="20"/>
          <w:szCs w:val="20"/>
        </w:rPr>
      </w:pPr>
      <w:r>
        <w:rPr>
          <w:rFonts w:ascii="HelveticaLT77BoldCondensed" w:hAnsi="HelveticaLT77BoldCondensed"/>
          <w:sz w:val="32"/>
          <w:szCs w:val="32"/>
        </w:rPr>
        <w:br/>
      </w:r>
      <w:r w:rsidR="008A43A1" w:rsidRPr="008A43A1">
        <w:rPr>
          <w:rFonts w:ascii="HelveticaLT77BoldCondensed" w:hAnsi="HelveticaLT77BoldCondensed"/>
          <w:sz w:val="32"/>
          <w:szCs w:val="32"/>
        </w:rPr>
        <w:t>Applicability</w:t>
      </w:r>
      <w:proofErr w:type="gramStart"/>
      <w:r w:rsidR="008A43A1" w:rsidRPr="008A43A1">
        <w:rPr>
          <w:rFonts w:ascii="HelveticaLT77BoldCondensed" w:hAnsi="HelveticaLT77BoldCondensed"/>
          <w:sz w:val="32"/>
          <w:szCs w:val="32"/>
        </w:rPr>
        <w:t>:</w:t>
      </w:r>
      <w:proofErr w:type="gramEnd"/>
      <w:r w:rsidR="008A43A1">
        <w:rPr>
          <w:rFonts w:ascii="HelveticaLT77BoldCondensed" w:hAnsi="HelveticaLT77BoldCondensed"/>
          <w:sz w:val="32"/>
          <w:szCs w:val="32"/>
        </w:rPr>
        <w:br/>
      </w:r>
      <w:r w:rsidRPr="00854F70">
        <w:rPr>
          <w:rFonts w:ascii="Arial" w:hAnsi="Arial" w:cs="Arial"/>
          <w:szCs w:val="20"/>
        </w:rPr>
        <w:t xml:space="preserve">The following will provide step-by-step instructions to set up the GPIO port on your </w:t>
      </w:r>
      <w:proofErr w:type="spellStart"/>
      <w:r w:rsidRPr="00854F70">
        <w:rPr>
          <w:rFonts w:ascii="Arial" w:hAnsi="Arial" w:cs="Arial"/>
          <w:szCs w:val="20"/>
        </w:rPr>
        <w:t>DCi</w:t>
      </w:r>
      <w:proofErr w:type="spellEnd"/>
      <w:r w:rsidRPr="00854F70">
        <w:rPr>
          <w:rFonts w:ascii="Arial" w:hAnsi="Arial" w:cs="Arial"/>
          <w:szCs w:val="20"/>
        </w:rPr>
        <w:t xml:space="preserve"> Network amp for VCA control. VCA controllers shown will be the Crown VCAP and the JBL CSR-V. *</w:t>
      </w:r>
      <w:r w:rsidRPr="00854F70">
        <w:rPr>
          <w:rFonts w:ascii="Arial" w:hAnsi="Arial" w:cs="Arial"/>
          <w:b/>
          <w:szCs w:val="20"/>
        </w:rPr>
        <w:t>Note: Audio Architect software is required. This note assumes you already know how establish a network connection and bring your amplifier up in Audio Architect. If not please refer to System Technology Bulletin #000x*</w:t>
      </w:r>
    </w:p>
    <w:p w:rsidR="00854F70" w:rsidRPr="00854F70" w:rsidRDefault="00854F70" w:rsidP="00854F70">
      <w:pPr>
        <w:tabs>
          <w:tab w:val="left" w:pos="1800"/>
        </w:tabs>
        <w:spacing w:line="280" w:lineRule="exact"/>
        <w:outlineLvl w:val="0"/>
        <w:rPr>
          <w:rFonts w:ascii="Arial" w:hAnsi="Arial" w:cs="Arial"/>
        </w:rPr>
      </w:pPr>
      <w:r>
        <w:rPr>
          <w:rFonts w:ascii="HelveticaLT77BoldCondensed" w:hAnsi="HelveticaLT77BoldCondensed"/>
          <w:sz w:val="32"/>
          <w:szCs w:val="32"/>
        </w:rPr>
        <w:br/>
      </w:r>
      <w:r w:rsidR="008A43A1">
        <w:rPr>
          <w:rFonts w:ascii="HelveticaLT77BoldCondensed" w:hAnsi="HelveticaLT77BoldCondensed"/>
          <w:sz w:val="32"/>
          <w:szCs w:val="32"/>
        </w:rPr>
        <w:t>Part Description</w:t>
      </w:r>
      <w:proofErr w:type="gramStart"/>
      <w:r w:rsidR="008A43A1">
        <w:rPr>
          <w:rFonts w:ascii="HelveticaLT77BoldCondensed" w:hAnsi="HelveticaLT77BoldCondensed"/>
          <w:sz w:val="32"/>
          <w:szCs w:val="32"/>
        </w:rPr>
        <w:t>:</w:t>
      </w:r>
      <w:proofErr w:type="gramEnd"/>
      <w:r w:rsidR="008A43A1">
        <w:rPr>
          <w:rFonts w:ascii="HelveticaLT77BoldCondensed" w:hAnsi="HelveticaLT77BoldCondensed"/>
          <w:sz w:val="32"/>
          <w:szCs w:val="32"/>
        </w:rPr>
        <w:br/>
      </w:r>
      <w:r w:rsidRPr="00854F70">
        <w:rPr>
          <w:rFonts w:ascii="Arial" w:hAnsi="Arial" w:cs="Arial"/>
        </w:rPr>
        <w:t>Crown: 1VCAP</w:t>
      </w:r>
      <w:r w:rsidRPr="00854F70">
        <w:rPr>
          <w:rFonts w:ascii="Arial" w:hAnsi="Arial" w:cs="Arial"/>
        </w:rPr>
        <w:br/>
        <w:t>JBL: CSR-V</w:t>
      </w:r>
    </w:p>
    <w:p w:rsidR="00854F70" w:rsidRPr="00854F70" w:rsidRDefault="00854F70" w:rsidP="00854F70">
      <w:pPr>
        <w:numPr>
          <w:ilvl w:val="0"/>
          <w:numId w:val="1"/>
        </w:numPr>
        <w:tabs>
          <w:tab w:val="left" w:pos="720"/>
        </w:tabs>
        <w:spacing w:after="0" w:line="280" w:lineRule="exact"/>
        <w:outlineLvl w:val="0"/>
        <w:rPr>
          <w:rFonts w:ascii="Arial" w:hAnsi="Arial" w:cs="Arial"/>
        </w:rPr>
      </w:pPr>
      <w:r w:rsidRPr="00854F70">
        <w:rPr>
          <w:rFonts w:ascii="Arial" w:hAnsi="Arial" w:cs="Arial"/>
        </w:rPr>
        <w:t xml:space="preserve">With your </w:t>
      </w:r>
      <w:proofErr w:type="spellStart"/>
      <w:r w:rsidRPr="00854F70">
        <w:rPr>
          <w:rFonts w:ascii="Arial" w:hAnsi="Arial" w:cs="Arial"/>
        </w:rPr>
        <w:t>DCi</w:t>
      </w:r>
      <w:proofErr w:type="spellEnd"/>
      <w:r w:rsidRPr="00854F70">
        <w:rPr>
          <w:rFonts w:ascii="Arial" w:hAnsi="Arial" w:cs="Arial"/>
        </w:rPr>
        <w:t xml:space="preserve"> Network amplifier connected to your network, launch Audio Architect.</w:t>
      </w:r>
    </w:p>
    <w:p w:rsidR="00854F70" w:rsidRPr="00854F70" w:rsidRDefault="00854F70" w:rsidP="00854F70">
      <w:pPr>
        <w:numPr>
          <w:ilvl w:val="0"/>
          <w:numId w:val="1"/>
        </w:numPr>
        <w:tabs>
          <w:tab w:val="left" w:pos="720"/>
        </w:tabs>
        <w:spacing w:after="0" w:line="280" w:lineRule="exact"/>
        <w:outlineLvl w:val="0"/>
        <w:rPr>
          <w:rFonts w:ascii="Arial" w:hAnsi="Arial" w:cs="Arial"/>
        </w:rPr>
      </w:pPr>
      <w:r w:rsidRPr="00854F70">
        <w:rPr>
          <w:rFonts w:ascii="Arial" w:hAnsi="Arial" w:cs="Arial"/>
        </w:rPr>
        <w:t xml:space="preserve"> In Discovered Devices, drag over to the Room 1 tab the amplifier you want to set up. Right click on the face of the amplifier and select Configure Control Ports as shown in picture below.</w:t>
      </w:r>
    </w:p>
    <w:p w:rsidR="00854F70" w:rsidRPr="00854F70" w:rsidRDefault="00142129" w:rsidP="00854F70">
      <w:pPr>
        <w:tabs>
          <w:tab w:val="left" w:pos="1260"/>
        </w:tabs>
        <w:spacing w:line="280" w:lineRule="exact"/>
        <w:outlineLvl w:val="0"/>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Text Box 6" o:spid="_x0000_s1026" type="#_x0000_t202" style="position:absolute;margin-left:64.5pt;margin-top:11.45pt;width:308.2pt;height:192.6pt;z-index:2516592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" stroked="f">
            <v:textbox style="mso-fit-shape-to-text:t">
              <w:txbxContent>
                <w:p w:rsidR="00854F70" w:rsidRDefault="00854F70" w:rsidP="00854F70">
                  <w:r>
                    <w:rPr>
                      <w:noProof/>
                    </w:rPr>
                    <w:drawing>
                      <wp:inline distT="0" distB="0" distL="0" distR="0">
                        <wp:extent cx="3730664" cy="2202612"/>
                        <wp:effectExtent l="0" t="0" r="0" b="0"/>
                        <wp:docPr id="8" name="Picture 8" descr="ScreenHunter_03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creenHunter_03 Ju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0850" cy="2202722"/>
                                </a:xfrm>
                                <a:prstGeom prst="rect">
                                  <a:avLst/>
                                </a:prstGeom>
                                <a:noFill/>
                                <a:ln>
                                  <a:noFill/>
                                </a:ln>
                              </pic:spPr>
                            </pic:pic>
                          </a:graphicData>
                        </a:graphic>
                      </wp:inline>
                    </w:drawing>
                  </w:r>
                </w:p>
              </w:txbxContent>
            </v:textbox>
          </v:shape>
        </w:pict>
      </w:r>
    </w:p>
    <w:p w:rsidR="00854F70" w:rsidRPr="00854F70" w:rsidRDefault="00854F70" w:rsidP="00854F70">
      <w:pPr>
        <w:tabs>
          <w:tab w:val="left" w:pos="1260"/>
        </w:tabs>
        <w:spacing w:line="280" w:lineRule="exact"/>
        <w:outlineLvl w:val="0"/>
        <w:rPr>
          <w:rFonts w:ascii="Arial" w:hAnsi="Arial" w:cs="Arial"/>
        </w:rPr>
      </w:pPr>
    </w:p>
    <w:p w:rsidR="00854F70" w:rsidRPr="00854F70" w:rsidRDefault="00854F70" w:rsidP="00854F70">
      <w:pPr>
        <w:tabs>
          <w:tab w:val="left" w:pos="1260"/>
        </w:tabs>
        <w:spacing w:line="280" w:lineRule="exact"/>
        <w:outlineLvl w:val="0"/>
        <w:rPr>
          <w:rFonts w:ascii="Arial" w:hAnsi="Arial" w:cs="Arial"/>
        </w:rPr>
      </w:pPr>
    </w:p>
    <w:p w:rsidR="00854F70" w:rsidRPr="00854F70" w:rsidRDefault="00854F70" w:rsidP="00854F70">
      <w:pPr>
        <w:tabs>
          <w:tab w:val="left" w:pos="1260"/>
        </w:tabs>
        <w:spacing w:line="280" w:lineRule="exact"/>
        <w:outlineLvl w:val="0"/>
        <w:rPr>
          <w:rFonts w:ascii="Arial" w:hAnsi="Arial" w:cs="Arial"/>
        </w:rPr>
      </w:pPr>
    </w:p>
    <w:p w:rsidR="00854F70" w:rsidRPr="00854F70" w:rsidRDefault="00854F70" w:rsidP="00854F70">
      <w:pPr>
        <w:tabs>
          <w:tab w:val="left" w:pos="1260"/>
        </w:tabs>
        <w:spacing w:line="280" w:lineRule="exact"/>
        <w:outlineLvl w:val="0"/>
        <w:rPr>
          <w:rFonts w:ascii="Arial" w:hAnsi="Arial" w:cs="Arial"/>
        </w:rPr>
      </w:pPr>
    </w:p>
    <w:p w:rsidR="00854F70" w:rsidRPr="00854F70" w:rsidRDefault="00854F70" w:rsidP="00854F70">
      <w:pPr>
        <w:tabs>
          <w:tab w:val="left" w:pos="1260"/>
        </w:tabs>
        <w:spacing w:line="280" w:lineRule="exact"/>
        <w:outlineLvl w:val="0"/>
        <w:rPr>
          <w:rFonts w:ascii="Arial" w:hAnsi="Arial" w:cs="Arial"/>
        </w:rPr>
      </w:pPr>
    </w:p>
    <w:p w:rsidR="00854F70" w:rsidRPr="00854F70" w:rsidRDefault="00854F70" w:rsidP="00854F70">
      <w:pPr>
        <w:tabs>
          <w:tab w:val="left" w:pos="1260"/>
        </w:tabs>
        <w:spacing w:line="280" w:lineRule="exact"/>
        <w:outlineLvl w:val="0"/>
        <w:rPr>
          <w:rFonts w:ascii="Arial" w:hAnsi="Arial" w:cs="Arial"/>
        </w:rPr>
      </w:pPr>
    </w:p>
    <w:p w:rsidR="00854F70" w:rsidRPr="00854F70" w:rsidRDefault="00854F70" w:rsidP="00854F70">
      <w:pPr>
        <w:tabs>
          <w:tab w:val="left" w:pos="2160"/>
        </w:tabs>
        <w:spacing w:line="280" w:lineRule="exact"/>
        <w:rPr>
          <w:rFonts w:ascii="Arial" w:hAnsi="Arial" w:cs="Arial"/>
          <w:b/>
        </w:rPr>
      </w:pPr>
      <w:r w:rsidRPr="00854F70">
        <w:rPr>
          <w:rFonts w:ascii="Arial" w:hAnsi="Arial" w:cs="Arial"/>
        </w:rPr>
        <w:br/>
      </w:r>
    </w:p>
    <w:p w:rsidR="00854F70" w:rsidRPr="00854F70" w:rsidRDefault="00854F70" w:rsidP="00854F70">
      <w:pPr>
        <w:numPr>
          <w:ilvl w:val="0"/>
          <w:numId w:val="2"/>
        </w:numPr>
        <w:tabs>
          <w:tab w:val="left" w:pos="720"/>
        </w:tabs>
        <w:spacing w:after="0" w:line="280" w:lineRule="exact"/>
        <w:rPr>
          <w:rFonts w:ascii="Arial" w:hAnsi="Arial" w:cs="Arial"/>
        </w:rPr>
      </w:pPr>
      <w:r w:rsidRPr="00854F70">
        <w:rPr>
          <w:rFonts w:ascii="Arial" w:hAnsi="Arial" w:cs="Arial"/>
        </w:rPr>
        <w:lastRenderedPageBreak/>
        <w:t xml:space="preserve">For this example we will be selecting the Analog Input faders. If </w:t>
      </w:r>
      <w:proofErr w:type="spellStart"/>
      <w:r w:rsidRPr="00854F70">
        <w:rPr>
          <w:rFonts w:ascii="Arial" w:hAnsi="Arial" w:cs="Arial"/>
        </w:rPr>
        <w:t>Blu</w:t>
      </w:r>
      <w:proofErr w:type="spellEnd"/>
      <w:r w:rsidRPr="00854F70">
        <w:rPr>
          <w:rFonts w:ascii="Arial" w:hAnsi="Arial" w:cs="Arial"/>
        </w:rPr>
        <w:t xml:space="preserve"> Link is used you can select the faders to control via the </w:t>
      </w:r>
      <w:proofErr w:type="spellStart"/>
      <w:r w:rsidRPr="00854F70">
        <w:rPr>
          <w:rFonts w:ascii="Arial" w:hAnsi="Arial" w:cs="Arial"/>
        </w:rPr>
        <w:t>Blu</w:t>
      </w:r>
      <w:proofErr w:type="spellEnd"/>
      <w:r w:rsidRPr="00854F70">
        <w:rPr>
          <w:rFonts w:ascii="Arial" w:hAnsi="Arial" w:cs="Arial"/>
        </w:rPr>
        <w:t xml:space="preserve"> Link Inputs.</w:t>
      </w:r>
    </w:p>
    <w:p w:rsidR="00854F70" w:rsidRPr="00854F70" w:rsidRDefault="00854F70" w:rsidP="00854F70">
      <w:pPr>
        <w:numPr>
          <w:ilvl w:val="0"/>
          <w:numId w:val="2"/>
        </w:numPr>
        <w:tabs>
          <w:tab w:val="left" w:pos="720"/>
          <w:tab w:val="left" w:pos="1260"/>
        </w:tabs>
        <w:spacing w:after="0" w:line="280" w:lineRule="exact"/>
        <w:rPr>
          <w:rFonts w:ascii="Arial" w:hAnsi="Arial" w:cs="Arial"/>
        </w:rPr>
      </w:pPr>
      <w:r w:rsidRPr="00854F70">
        <w:rPr>
          <w:rFonts w:ascii="Arial" w:hAnsi="Arial" w:cs="Arial"/>
        </w:rPr>
        <w:t>When the Configuration window opens, click the small arrow next to Venue and keep expanding until the amplifier to control from your rack is open.</w:t>
      </w:r>
    </w:p>
    <w:p w:rsidR="00854F70" w:rsidRPr="00854F70" w:rsidRDefault="00854F70" w:rsidP="00854F70">
      <w:pPr>
        <w:numPr>
          <w:ilvl w:val="0"/>
          <w:numId w:val="2"/>
        </w:numPr>
        <w:tabs>
          <w:tab w:val="left" w:pos="720"/>
        </w:tabs>
        <w:spacing w:after="0" w:line="280" w:lineRule="exact"/>
        <w:rPr>
          <w:rFonts w:ascii="Arial" w:hAnsi="Arial" w:cs="Arial"/>
        </w:rPr>
      </w:pPr>
      <w:r w:rsidRPr="00854F70">
        <w:rPr>
          <w:rFonts w:ascii="Arial" w:hAnsi="Arial" w:cs="Arial"/>
        </w:rPr>
        <w:t>With the Ch1 and Ch2 Analog Inputs expanded, you will see all your options available. You will see all options available per the picture below.</w:t>
      </w:r>
    </w:p>
    <w:p w:rsidR="00854F70" w:rsidRPr="00854F70" w:rsidRDefault="00142129" w:rsidP="00854F70">
      <w:pPr>
        <w:tabs>
          <w:tab w:val="left" w:pos="1260"/>
        </w:tabs>
        <w:spacing w:line="280" w:lineRule="exact"/>
        <w:jc w:val="center"/>
        <w:rPr>
          <w:rFonts w:ascii="Arial" w:hAnsi="Arial" w:cs="Arial"/>
        </w:rPr>
      </w:pPr>
      <w:r>
        <w:rPr>
          <w:rFonts w:ascii="Arial" w:hAnsi="Arial" w:cs="Arial"/>
          <w:noProof/>
        </w:rPr>
        <w:pict>
          <v:shape id="Text Box 7" o:spid="_x0000_s1027" type="#_x0000_t202" style="position:absolute;left:0;text-align:left;margin-left:129.7pt;margin-top:9.45pt;width:207.4pt;height:286.1pt;z-index:2516602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6MggIAABY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" stroked="f">
            <v:textbox style="mso-fit-shape-to-text:t">
              <w:txbxContent>
                <w:p w:rsidR="00854F70" w:rsidRPr="00740D95" w:rsidRDefault="00854F70" w:rsidP="00854F70">
                  <w:r>
                    <w:rPr>
                      <w:noProof/>
                    </w:rPr>
                    <w:drawing>
                      <wp:inline distT="0" distB="0" distL="0" distR="0">
                        <wp:extent cx="2450465" cy="3389630"/>
                        <wp:effectExtent l="0" t="0" r="0" b="0"/>
                        <wp:docPr id="7" name="Picture 7" descr="ScreenHunter_05 J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creenHunter_05 Jul"/>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0465" cy="3389630"/>
                                </a:xfrm>
                                <a:prstGeom prst="rect">
                                  <a:avLst/>
                                </a:prstGeom>
                                <a:noFill/>
                                <a:ln>
                                  <a:noFill/>
                                </a:ln>
                              </pic:spPr>
                            </pic:pic>
                          </a:graphicData>
                        </a:graphic>
                      </wp:inline>
                    </w:drawing>
                  </w:r>
                </w:p>
              </w:txbxContent>
            </v:textbox>
          </v:shape>
        </w:pict>
      </w:r>
    </w:p>
    <w:p w:rsidR="00854F70" w:rsidRPr="00854F70" w:rsidRDefault="00854F70" w:rsidP="00854F70">
      <w:pPr>
        <w:tabs>
          <w:tab w:val="left" w:pos="2160"/>
        </w:tabs>
        <w:spacing w:line="280" w:lineRule="exact"/>
        <w:rPr>
          <w:rFonts w:ascii="Arial" w:hAnsi="Arial" w:cs="Arial"/>
          <w:b/>
        </w:rPr>
      </w:pPr>
    </w:p>
    <w:p w:rsidR="00854F70" w:rsidRPr="00854F70" w:rsidRDefault="00854F70" w:rsidP="00854F70">
      <w:pPr>
        <w:tabs>
          <w:tab w:val="left" w:pos="2160"/>
        </w:tabs>
        <w:spacing w:line="280" w:lineRule="exact"/>
        <w:rPr>
          <w:rFonts w:ascii="Arial" w:hAnsi="Arial" w:cs="Arial"/>
          <w:b/>
        </w:rPr>
      </w:pPr>
    </w:p>
    <w:p w:rsidR="00854F70" w:rsidRPr="00854F70" w:rsidRDefault="00854F70" w:rsidP="00854F70">
      <w:pPr>
        <w:tabs>
          <w:tab w:val="left" w:pos="2160"/>
        </w:tabs>
        <w:spacing w:line="280" w:lineRule="exact"/>
        <w:rPr>
          <w:rFonts w:ascii="Arial" w:hAnsi="Arial" w:cs="Arial"/>
          <w:b/>
        </w:rPr>
      </w:pPr>
    </w:p>
    <w:p w:rsidR="00854F70" w:rsidRPr="00854F70" w:rsidRDefault="00854F70" w:rsidP="00854F70">
      <w:pPr>
        <w:tabs>
          <w:tab w:val="left" w:pos="2160"/>
        </w:tabs>
        <w:spacing w:line="280" w:lineRule="exact"/>
        <w:rPr>
          <w:rFonts w:ascii="Arial" w:hAnsi="Arial" w:cs="Arial"/>
          <w:b/>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Default="00854F70" w:rsidP="00854F70">
      <w:pPr>
        <w:tabs>
          <w:tab w:val="left" w:pos="2160"/>
        </w:tabs>
        <w:spacing w:line="280" w:lineRule="exact"/>
        <w:rPr>
          <w:rFonts w:ascii="Arial" w:hAnsi="Arial" w:cs="Arial"/>
        </w:rPr>
      </w:pPr>
    </w:p>
    <w:p w:rsidR="00854F70" w:rsidRPr="00854F70" w:rsidRDefault="00854F70" w:rsidP="00854F70">
      <w:pPr>
        <w:tabs>
          <w:tab w:val="left" w:pos="2160"/>
        </w:tabs>
        <w:spacing w:line="280" w:lineRule="exact"/>
        <w:rPr>
          <w:rFonts w:ascii="Arial" w:hAnsi="Arial" w:cs="Arial"/>
        </w:rPr>
      </w:pPr>
    </w:p>
    <w:p w:rsidR="00854F70" w:rsidRPr="00854F70" w:rsidRDefault="00854F70" w:rsidP="00854F70">
      <w:pPr>
        <w:numPr>
          <w:ilvl w:val="0"/>
          <w:numId w:val="3"/>
        </w:numPr>
        <w:tabs>
          <w:tab w:val="left" w:pos="720"/>
        </w:tabs>
        <w:spacing w:after="0" w:line="280" w:lineRule="exact"/>
        <w:rPr>
          <w:rFonts w:ascii="Arial" w:hAnsi="Arial" w:cs="Arial"/>
        </w:rPr>
      </w:pPr>
      <w:r w:rsidRPr="00854F70">
        <w:rPr>
          <w:rFonts w:ascii="Arial" w:hAnsi="Arial" w:cs="Arial"/>
        </w:rPr>
        <w:lastRenderedPageBreak/>
        <w:t xml:space="preserve">The picture below shows the options above plus the Parameter Assignment section. You have two Input options available to assign functions. For the 2-CH </w:t>
      </w:r>
      <w:proofErr w:type="spellStart"/>
      <w:r w:rsidRPr="00854F70">
        <w:rPr>
          <w:rFonts w:ascii="Arial" w:hAnsi="Arial" w:cs="Arial"/>
        </w:rPr>
        <w:t>DCi</w:t>
      </w:r>
      <w:proofErr w:type="spellEnd"/>
      <w:r w:rsidRPr="00854F70">
        <w:rPr>
          <w:rFonts w:ascii="Arial" w:hAnsi="Arial" w:cs="Arial"/>
        </w:rPr>
        <w:t xml:space="preserve"> models you can assign Analog Input 1 Fader to Input 1 of the GPIO and Analog Input 2 Fader to Input 2 of the GPIO for two individual controls. In this example we will use Input 1 of the GPIO to control both channels Input faders.</w:t>
      </w:r>
      <w:r w:rsidRPr="00854F70">
        <w:rPr>
          <w:rFonts w:ascii="Arial" w:hAnsi="Arial" w:cs="Arial"/>
        </w:rPr>
        <w:br/>
      </w:r>
    </w:p>
    <w:p w:rsidR="00854F70" w:rsidRPr="00854F70" w:rsidRDefault="00142129" w:rsidP="00854F70">
      <w:pPr>
        <w:tabs>
          <w:tab w:val="left" w:pos="720"/>
        </w:tabs>
        <w:spacing w:line="280" w:lineRule="exact"/>
        <w:rPr>
          <w:rFonts w:ascii="Arial" w:hAnsi="Arial" w:cs="Arial"/>
        </w:rPr>
      </w:pPr>
      <w:r>
        <w:rPr>
          <w:rFonts w:ascii="Arial" w:hAnsi="Arial" w:cs="Arial"/>
          <w:noProof/>
        </w:rPr>
        <w:pict>
          <v:shape id="Text Box 8" o:spid="_x0000_s1028" type="#_x0000_t202" style="position:absolute;margin-left:-6.75pt;margin-top:10.2pt;width:7in;height:294.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6OggIAABY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" stroked="f">
            <v:textbox style="mso-fit-shape-to-text:t">
              <w:txbxContent>
                <w:p w:rsidR="00854F70" w:rsidRDefault="00854F70" w:rsidP="00854F70">
                  <w:pPr>
                    <w:ind w:right="-375"/>
                  </w:pPr>
                  <w:r>
                    <w:rPr>
                      <w:noProof/>
                    </w:rPr>
                    <w:drawing>
                      <wp:inline distT="0" distB="0" distL="0" distR="0">
                        <wp:extent cx="6278880" cy="3498850"/>
                        <wp:effectExtent l="0" t="0" r="0" b="0"/>
                        <wp:docPr id="6" name="Picture 6" descr="AA Selection - Parameter snap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A Selection - Parameter snap sho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8490"/>
                                <a:stretch>
                                  <a:fillRect/>
                                </a:stretch>
                              </pic:blipFill>
                              <pic:spPr bwMode="auto">
                                <a:xfrm>
                                  <a:off x="0" y="0"/>
                                  <a:ext cx="6278880" cy="3498850"/>
                                </a:xfrm>
                                <a:prstGeom prst="rect">
                                  <a:avLst/>
                                </a:prstGeom>
                                <a:noFill/>
                                <a:ln>
                                  <a:noFill/>
                                </a:ln>
                              </pic:spPr>
                            </pic:pic>
                          </a:graphicData>
                        </a:graphic>
                      </wp:inline>
                    </w:drawing>
                  </w:r>
                </w:p>
              </w:txbxContent>
            </v:textbox>
          </v:shape>
        </w:pict>
      </w: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ind w:left="720"/>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numPr>
          <w:ilvl w:val="0"/>
          <w:numId w:val="3"/>
        </w:numPr>
        <w:tabs>
          <w:tab w:val="left" w:pos="720"/>
        </w:tabs>
        <w:spacing w:after="0" w:line="280" w:lineRule="exact"/>
        <w:rPr>
          <w:rFonts w:ascii="Arial" w:hAnsi="Arial" w:cs="Arial"/>
        </w:rPr>
      </w:pPr>
      <w:r w:rsidRPr="00854F70">
        <w:rPr>
          <w:rFonts w:ascii="Arial" w:hAnsi="Arial" w:cs="Arial"/>
        </w:rPr>
        <w:t>To assign Input 1 of the GPIO with the faders to control, click and drag each Fader to the Input 1 Unassigned line as shown below.</w:t>
      </w:r>
    </w:p>
    <w:p w:rsidR="00854F70" w:rsidRPr="00854F70" w:rsidRDefault="00854F70" w:rsidP="00854F70">
      <w:pPr>
        <w:numPr>
          <w:ilvl w:val="0"/>
          <w:numId w:val="3"/>
        </w:numPr>
        <w:tabs>
          <w:tab w:val="left" w:pos="720"/>
        </w:tabs>
        <w:spacing w:after="0" w:line="280" w:lineRule="exact"/>
        <w:rPr>
          <w:rFonts w:ascii="Arial" w:hAnsi="Arial" w:cs="Arial"/>
        </w:rPr>
      </w:pPr>
      <w:r w:rsidRPr="00854F70">
        <w:rPr>
          <w:rFonts w:ascii="Arial" w:hAnsi="Arial" w:cs="Arial"/>
        </w:rPr>
        <w:t>Next, click the small down arrow in the Mode Column and select Analog Input.</w:t>
      </w:r>
    </w:p>
    <w:p w:rsidR="00854F70" w:rsidRPr="00854F70" w:rsidRDefault="00854F70" w:rsidP="00854F70">
      <w:pPr>
        <w:numPr>
          <w:ilvl w:val="0"/>
          <w:numId w:val="3"/>
        </w:numPr>
        <w:tabs>
          <w:tab w:val="left" w:pos="720"/>
        </w:tabs>
        <w:spacing w:after="0" w:line="280" w:lineRule="exact"/>
        <w:rPr>
          <w:rFonts w:ascii="Arial" w:hAnsi="Arial" w:cs="Arial"/>
        </w:rPr>
      </w:pPr>
      <w:r w:rsidRPr="00854F70">
        <w:rPr>
          <w:rFonts w:ascii="Arial" w:hAnsi="Arial" w:cs="Arial"/>
        </w:rPr>
        <w:t>Next you can set you High and Low Limit for the preferred dB range limits for your VCA control.</w:t>
      </w:r>
    </w:p>
    <w:p w:rsidR="00854F70" w:rsidRPr="00854F70" w:rsidRDefault="00854F70" w:rsidP="00854F70">
      <w:pPr>
        <w:numPr>
          <w:ilvl w:val="0"/>
          <w:numId w:val="3"/>
        </w:numPr>
        <w:tabs>
          <w:tab w:val="left" w:pos="720"/>
        </w:tabs>
        <w:spacing w:after="0" w:line="280" w:lineRule="exact"/>
        <w:rPr>
          <w:rFonts w:ascii="Arial" w:hAnsi="Arial" w:cs="Arial"/>
        </w:rPr>
      </w:pPr>
      <w:r w:rsidRPr="00854F70">
        <w:rPr>
          <w:rFonts w:ascii="Arial" w:hAnsi="Arial" w:cs="Arial"/>
          <w:b/>
        </w:rPr>
        <w:t>Note: If the cable is disconnected from the GPIO port, wire break or pot failure, the output of the amplifier will default to the Low Limit value. This can be changed per Part 2 below of this note on wiring.</w:t>
      </w:r>
      <w:r w:rsidRPr="00854F70">
        <w:rPr>
          <w:rFonts w:ascii="Arial" w:hAnsi="Arial" w:cs="Arial"/>
        </w:rPr>
        <w:br/>
      </w:r>
    </w:p>
    <w:p w:rsidR="00854F70" w:rsidRPr="00854F70" w:rsidRDefault="00142129" w:rsidP="00854F70">
      <w:pPr>
        <w:tabs>
          <w:tab w:val="left" w:pos="720"/>
        </w:tabs>
        <w:spacing w:line="280" w:lineRule="exact"/>
        <w:rPr>
          <w:rFonts w:ascii="Arial" w:hAnsi="Arial" w:cs="Arial"/>
        </w:rPr>
      </w:pPr>
      <w:r>
        <w:rPr>
          <w:rFonts w:ascii="Arial" w:hAnsi="Arial" w:cs="Arial"/>
          <w:noProof/>
        </w:rPr>
        <w:pict>
          <v:shape id="Text Box 9" o:spid="_x0000_s1029" type="#_x0000_t202" style="position:absolute;margin-left:-7.5pt;margin-top:2.95pt;width:7in;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" stroked="f">
            <v:textbox>
              <w:txbxContent>
                <w:p w:rsidR="00854F70" w:rsidRDefault="00854F70" w:rsidP="00854F70">
                  <w:r>
                    <w:rPr>
                      <w:noProof/>
                    </w:rPr>
                    <w:drawing>
                      <wp:inline distT="0" distB="0" distL="0" distR="0">
                        <wp:extent cx="6424930" cy="3084830"/>
                        <wp:effectExtent l="0" t="0" r="13970" b="1270"/>
                        <wp:docPr id="5" name="Picture 5" descr="Input 1 Parameter As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put 1 Parameter Assigned"/>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694"/>
                                <a:stretch>
                                  <a:fillRect/>
                                </a:stretch>
                              </pic:blipFill>
                              <pic:spPr bwMode="auto">
                                <a:xfrm>
                                  <a:off x="0" y="0"/>
                                  <a:ext cx="6424930" cy="3084830"/>
                                </a:xfrm>
                                <a:prstGeom prst="rect">
                                  <a:avLst/>
                                </a:prstGeom>
                                <a:noFill/>
                                <a:ln>
                                  <a:noFill/>
                                </a:ln>
                                <a:effectLst>
                                  <a:outerShdw dist="28398" dir="1593903" algn="ctr" rotWithShape="0">
                                    <a:srgbClr val="808080"/>
                                  </a:outerShdw>
                                </a:effectLst>
                              </pic:spPr>
                            </pic:pic>
                          </a:graphicData>
                        </a:graphic>
                      </wp:inline>
                    </w:drawing>
                  </w:r>
                </w:p>
              </w:txbxContent>
            </v:textbox>
          </v:shape>
        </w:pict>
      </w: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tabs>
          <w:tab w:val="left" w:pos="720"/>
        </w:tabs>
        <w:spacing w:line="280" w:lineRule="exact"/>
        <w:rPr>
          <w:rFonts w:ascii="Arial" w:hAnsi="Arial" w:cs="Arial"/>
        </w:rPr>
      </w:pPr>
    </w:p>
    <w:p w:rsidR="00854F70" w:rsidRPr="00854F70" w:rsidRDefault="00854F70" w:rsidP="00854F70">
      <w:pPr>
        <w:jc w:val="center"/>
        <w:rPr>
          <w:rFonts w:ascii="Arial" w:hAnsi="Arial" w:cs="Arial"/>
        </w:rPr>
      </w:pPr>
      <w:proofErr w:type="spellStart"/>
      <w:r w:rsidRPr="00854F70">
        <w:rPr>
          <w:rFonts w:ascii="Arial" w:hAnsi="Arial" w:cs="Arial"/>
        </w:rPr>
        <w:t>DCiN</w:t>
      </w:r>
      <w:proofErr w:type="spellEnd"/>
      <w:r w:rsidRPr="00854F70">
        <w:rPr>
          <w:rFonts w:ascii="Arial" w:hAnsi="Arial" w:cs="Arial"/>
        </w:rPr>
        <w:t xml:space="preserve"> GPIO – VCA Configuration: Part 2; Wiring the 1VCAP and JBL CSR-V</w:t>
      </w:r>
    </w:p>
    <w:p w:rsidR="00854F70" w:rsidRPr="00854F70" w:rsidRDefault="00854F70" w:rsidP="00854F70">
      <w:pPr>
        <w:rPr>
          <w:rFonts w:ascii="Arial" w:hAnsi="Arial" w:cs="Arial"/>
          <w:u w:val="single"/>
        </w:rPr>
      </w:pPr>
    </w:p>
    <w:p w:rsidR="00854F70" w:rsidRPr="00854F70" w:rsidRDefault="00854F70" w:rsidP="00854F70">
      <w:pPr>
        <w:rPr>
          <w:rFonts w:ascii="Arial" w:hAnsi="Arial" w:cs="Arial"/>
        </w:rPr>
      </w:pPr>
      <w:r w:rsidRPr="00854F70">
        <w:rPr>
          <w:rFonts w:ascii="Arial" w:hAnsi="Arial" w:cs="Arial"/>
          <w:b/>
          <w:u w:val="single"/>
        </w:rPr>
        <w:t>Wiring the 1VCAP to the GPIO Option #1:</w:t>
      </w:r>
    </w:p>
    <w:p w:rsidR="00854F70" w:rsidRPr="00854F70" w:rsidRDefault="00854F70" w:rsidP="00854F70">
      <w:pPr>
        <w:numPr>
          <w:ilvl w:val="0"/>
          <w:numId w:val="4"/>
        </w:numPr>
        <w:spacing w:after="0" w:line="240" w:lineRule="auto"/>
        <w:rPr>
          <w:rFonts w:ascii="Arial" w:hAnsi="Arial" w:cs="Arial"/>
        </w:rPr>
      </w:pPr>
      <w:r w:rsidRPr="00854F70">
        <w:rPr>
          <w:rFonts w:ascii="Arial" w:hAnsi="Arial" w:cs="Arial"/>
        </w:rPr>
        <w:t>**It should be noted from the start, the 1VCAP was originally designed for the CTs-MCVCA amplifiers. You will not be following the labeling found on the 1VCAP.</w:t>
      </w:r>
    </w:p>
    <w:p w:rsidR="00854F70" w:rsidRPr="00854F70" w:rsidRDefault="00854F70" w:rsidP="00854F70">
      <w:pPr>
        <w:numPr>
          <w:ilvl w:val="0"/>
          <w:numId w:val="4"/>
        </w:numPr>
        <w:spacing w:after="0" w:line="240" w:lineRule="auto"/>
        <w:rPr>
          <w:rFonts w:ascii="Arial" w:hAnsi="Arial" w:cs="Arial"/>
        </w:rPr>
      </w:pPr>
      <w:r w:rsidRPr="00854F70">
        <w:rPr>
          <w:rFonts w:ascii="Arial" w:hAnsi="Arial" w:cs="Arial"/>
        </w:rPr>
        <w:t>The 1VCAP pin out is labeled +10V, CTRL and GND.</w:t>
      </w:r>
    </w:p>
    <w:p w:rsidR="00854F70" w:rsidRPr="00854F70" w:rsidRDefault="00854F70" w:rsidP="00854F70">
      <w:pPr>
        <w:numPr>
          <w:ilvl w:val="0"/>
          <w:numId w:val="4"/>
        </w:numPr>
        <w:spacing w:after="0" w:line="240" w:lineRule="auto"/>
        <w:rPr>
          <w:rFonts w:ascii="Arial" w:hAnsi="Arial" w:cs="Arial"/>
        </w:rPr>
      </w:pPr>
      <w:r w:rsidRPr="00854F70">
        <w:rPr>
          <w:rFonts w:ascii="Arial" w:hAnsi="Arial" w:cs="Arial"/>
        </w:rPr>
        <w:t>The GPIO port is a RJ11 6 wire connection;</w:t>
      </w:r>
    </w:p>
    <w:p w:rsidR="00854F70" w:rsidRPr="00854F70" w:rsidRDefault="00854F70" w:rsidP="00854F70">
      <w:pPr>
        <w:numPr>
          <w:ilvl w:val="1"/>
          <w:numId w:val="4"/>
        </w:numPr>
        <w:spacing w:after="0" w:line="240" w:lineRule="auto"/>
        <w:rPr>
          <w:rFonts w:ascii="Arial" w:hAnsi="Arial" w:cs="Arial"/>
        </w:rPr>
      </w:pPr>
      <w:r w:rsidRPr="00854F70">
        <w:rPr>
          <w:rFonts w:ascii="Arial" w:hAnsi="Arial" w:cs="Arial"/>
        </w:rPr>
        <w:t>Pin 1: Output 1.</w:t>
      </w:r>
    </w:p>
    <w:p w:rsidR="00854F70" w:rsidRPr="00854F70" w:rsidRDefault="00854F70" w:rsidP="00854F70">
      <w:pPr>
        <w:numPr>
          <w:ilvl w:val="1"/>
          <w:numId w:val="4"/>
        </w:numPr>
        <w:spacing w:after="0" w:line="240" w:lineRule="auto"/>
        <w:rPr>
          <w:rFonts w:ascii="Arial" w:hAnsi="Arial" w:cs="Arial"/>
        </w:rPr>
      </w:pPr>
      <w:r w:rsidRPr="00854F70">
        <w:rPr>
          <w:rFonts w:ascii="Arial" w:hAnsi="Arial" w:cs="Arial"/>
        </w:rPr>
        <w:t>Pin 2: Output 2.</w:t>
      </w:r>
    </w:p>
    <w:p w:rsidR="00854F70" w:rsidRPr="00854F70" w:rsidRDefault="00854F70" w:rsidP="00854F70">
      <w:pPr>
        <w:numPr>
          <w:ilvl w:val="1"/>
          <w:numId w:val="4"/>
        </w:numPr>
        <w:spacing w:after="0" w:line="240" w:lineRule="auto"/>
        <w:rPr>
          <w:rFonts w:ascii="Arial" w:hAnsi="Arial" w:cs="Arial"/>
        </w:rPr>
      </w:pPr>
      <w:r w:rsidRPr="00854F70">
        <w:rPr>
          <w:rFonts w:ascii="Arial" w:hAnsi="Arial" w:cs="Arial"/>
        </w:rPr>
        <w:t>Pin 3: Input 1.</w:t>
      </w:r>
    </w:p>
    <w:p w:rsidR="00854F70" w:rsidRPr="00854F70" w:rsidRDefault="00854F70" w:rsidP="00854F70">
      <w:pPr>
        <w:numPr>
          <w:ilvl w:val="1"/>
          <w:numId w:val="4"/>
        </w:numPr>
        <w:spacing w:after="0" w:line="240" w:lineRule="auto"/>
        <w:rPr>
          <w:rFonts w:ascii="Arial" w:hAnsi="Arial" w:cs="Arial"/>
        </w:rPr>
      </w:pPr>
      <w:r w:rsidRPr="00854F70">
        <w:rPr>
          <w:rFonts w:ascii="Arial" w:hAnsi="Arial" w:cs="Arial"/>
        </w:rPr>
        <w:t>Pin 4: +3.3VDC</w:t>
      </w:r>
    </w:p>
    <w:p w:rsidR="00854F70" w:rsidRPr="00854F70" w:rsidRDefault="00854F70" w:rsidP="00854F70">
      <w:pPr>
        <w:numPr>
          <w:ilvl w:val="1"/>
          <w:numId w:val="4"/>
        </w:numPr>
        <w:spacing w:after="0" w:line="240" w:lineRule="auto"/>
        <w:rPr>
          <w:rFonts w:ascii="Arial" w:hAnsi="Arial" w:cs="Arial"/>
        </w:rPr>
      </w:pPr>
      <w:r w:rsidRPr="00854F70">
        <w:rPr>
          <w:rFonts w:ascii="Arial" w:hAnsi="Arial" w:cs="Arial"/>
        </w:rPr>
        <w:t>Pin 5: Input 2.</w:t>
      </w:r>
    </w:p>
    <w:p w:rsidR="00854F70" w:rsidRPr="00854F70" w:rsidRDefault="00854F70" w:rsidP="00854F70">
      <w:pPr>
        <w:numPr>
          <w:ilvl w:val="1"/>
          <w:numId w:val="4"/>
        </w:numPr>
        <w:spacing w:after="0" w:line="240" w:lineRule="auto"/>
        <w:rPr>
          <w:rFonts w:ascii="Arial" w:hAnsi="Arial" w:cs="Arial"/>
        </w:rPr>
      </w:pPr>
      <w:r w:rsidRPr="00854F70">
        <w:rPr>
          <w:rFonts w:ascii="Arial" w:hAnsi="Arial" w:cs="Arial"/>
        </w:rPr>
        <w:t>Pin 6: GND</w:t>
      </w:r>
    </w:p>
    <w:p w:rsidR="00854F70" w:rsidRPr="00854F70" w:rsidRDefault="00854F70" w:rsidP="00854F70">
      <w:pPr>
        <w:numPr>
          <w:ilvl w:val="0"/>
          <w:numId w:val="5"/>
        </w:numPr>
        <w:spacing w:after="0" w:line="240" w:lineRule="auto"/>
        <w:rPr>
          <w:rFonts w:ascii="Arial" w:hAnsi="Arial" w:cs="Arial"/>
        </w:rPr>
      </w:pPr>
      <w:r w:rsidRPr="00854F70">
        <w:rPr>
          <w:rFonts w:ascii="Arial" w:hAnsi="Arial" w:cs="Arial"/>
        </w:rPr>
        <w:t>For this VCA wiring example we will be using Pin 3: Input 1, Pin 4: +3.3VDC and Pin 6: GND.</w:t>
      </w:r>
    </w:p>
    <w:p w:rsidR="00854F70" w:rsidRPr="00854F70" w:rsidRDefault="00854F70" w:rsidP="00854F70">
      <w:pPr>
        <w:numPr>
          <w:ilvl w:val="0"/>
          <w:numId w:val="5"/>
        </w:numPr>
        <w:spacing w:after="0" w:line="240" w:lineRule="auto"/>
        <w:rPr>
          <w:rFonts w:ascii="Arial" w:hAnsi="Arial" w:cs="Arial"/>
        </w:rPr>
      </w:pPr>
      <w:r w:rsidRPr="00854F70">
        <w:rPr>
          <w:rFonts w:ascii="Arial" w:hAnsi="Arial" w:cs="Arial"/>
        </w:rPr>
        <w:t>As noted above about the 1VCAP wiring, the +3.3VDC on Pin 4 of your RJ11 is connected to the phoenix terminal on the 1VCAP marked GND.</w:t>
      </w:r>
    </w:p>
    <w:p w:rsidR="00854F70" w:rsidRPr="00854F70" w:rsidRDefault="00854F70" w:rsidP="00854F70">
      <w:pPr>
        <w:numPr>
          <w:ilvl w:val="0"/>
          <w:numId w:val="5"/>
        </w:numPr>
        <w:spacing w:after="0" w:line="240" w:lineRule="auto"/>
        <w:rPr>
          <w:rFonts w:ascii="Arial" w:hAnsi="Arial" w:cs="Arial"/>
        </w:rPr>
      </w:pPr>
      <w:r w:rsidRPr="00854F70">
        <w:rPr>
          <w:rFonts w:ascii="Arial" w:hAnsi="Arial" w:cs="Arial"/>
        </w:rPr>
        <w:t>Pin 3: Input 1 wire from the RJ11 will connect to the phoenix terminal marked CTRL on the 1VCAP.</w:t>
      </w:r>
    </w:p>
    <w:p w:rsidR="00854F70" w:rsidRPr="00854F70" w:rsidRDefault="00854F70" w:rsidP="00854F70">
      <w:pPr>
        <w:numPr>
          <w:ilvl w:val="0"/>
          <w:numId w:val="5"/>
        </w:numPr>
        <w:spacing w:after="0" w:line="240" w:lineRule="auto"/>
        <w:rPr>
          <w:rFonts w:ascii="Arial" w:hAnsi="Arial" w:cs="Arial"/>
        </w:rPr>
      </w:pPr>
      <w:r w:rsidRPr="00854F70">
        <w:rPr>
          <w:rFonts w:ascii="Arial" w:hAnsi="Arial" w:cs="Arial"/>
        </w:rPr>
        <w:t>Pin 6: GND wire from the RJ11 will connect to the phoenix terminal marked +10V on the 1VCAP.</w:t>
      </w:r>
    </w:p>
    <w:p w:rsidR="00854F70" w:rsidRPr="00854F70" w:rsidRDefault="00854F70" w:rsidP="00854F70">
      <w:pPr>
        <w:numPr>
          <w:ilvl w:val="0"/>
          <w:numId w:val="5"/>
        </w:numPr>
        <w:spacing w:after="0" w:line="240" w:lineRule="auto"/>
        <w:rPr>
          <w:rFonts w:ascii="Arial" w:hAnsi="Arial" w:cs="Arial"/>
        </w:rPr>
      </w:pPr>
      <w:r w:rsidRPr="00854F70">
        <w:rPr>
          <w:rFonts w:ascii="Arial" w:hAnsi="Arial" w:cs="Arial"/>
        </w:rPr>
        <w:t xml:space="preserve">Wiring the 1VCAP and the programming of the GPIO as provided above will allow the pot to function as expected, turn CW the level increases, CCW the level decreases. If you swap the wire connected to the +10V and GND on the 1VCAP, your pot rotation will be reversed. </w:t>
      </w:r>
    </w:p>
    <w:p w:rsidR="00854F70" w:rsidRPr="00854F70" w:rsidRDefault="00854F70" w:rsidP="00854F70">
      <w:pPr>
        <w:numPr>
          <w:ilvl w:val="0"/>
          <w:numId w:val="5"/>
        </w:numPr>
        <w:spacing w:after="0" w:line="240" w:lineRule="auto"/>
        <w:rPr>
          <w:rFonts w:ascii="Arial" w:hAnsi="Arial" w:cs="Arial"/>
        </w:rPr>
      </w:pPr>
      <w:r w:rsidRPr="00854F70">
        <w:rPr>
          <w:rFonts w:ascii="Arial" w:hAnsi="Arial" w:cs="Arial"/>
          <w:b/>
        </w:rPr>
        <w:t>Also again note: if the pot, connection to the GPIO or cable breaks, output level defaults to the Low Limit value set.</w:t>
      </w:r>
    </w:p>
    <w:p w:rsidR="00854F70" w:rsidRPr="00854F70" w:rsidRDefault="00854F70" w:rsidP="00854F70">
      <w:pPr>
        <w:rPr>
          <w:rFonts w:ascii="Arial" w:hAnsi="Arial" w:cs="Arial"/>
        </w:rPr>
      </w:pPr>
    </w:p>
    <w:p w:rsidR="00854F70" w:rsidRPr="00854F70" w:rsidRDefault="00854F70" w:rsidP="00854F70">
      <w:pPr>
        <w:rPr>
          <w:rFonts w:ascii="Arial" w:hAnsi="Arial" w:cs="Arial"/>
        </w:rPr>
      </w:pPr>
      <w:r w:rsidRPr="00854F70">
        <w:rPr>
          <w:rFonts w:ascii="Arial" w:hAnsi="Arial" w:cs="Arial"/>
          <w:b/>
          <w:u w:val="single"/>
        </w:rPr>
        <w:t>Wiring the 1VCAP to the GPIO Option #2:</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t>This option is for those who don’t prefer to have the output levels attenuate when the pot, cable or connection breaks.</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lastRenderedPageBreak/>
        <w:t>Pin 4: +3.3VDC wire of the RJ11 will connect to the phoenix terminal marked +10V on the 1VCAP.</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t>Pin 3: Input 1 wire from the RJ11 will connect to the phoenix terminal marked CTRL on the 1VCAP.</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t>Pin 6: GND wire from the RJ11 will connect to the phoenix terminal marked +10V on the 1VCAP.</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t xml:space="preserve">The above wiring is how one would expect to wire to the pot based on the 1VCAP labeling, but in this case you need to go back into your Configure Control Port section and change the High and Low Limit values. </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t>In this case the High Limit will be set at your desired low dB level, i.e.: -50dB. Then set the Low Limit for your desired high dB level, i.e.: -5dB.</w:t>
      </w:r>
    </w:p>
    <w:p w:rsidR="00854F70" w:rsidRPr="00854F70" w:rsidRDefault="00854F70" w:rsidP="00854F70">
      <w:pPr>
        <w:numPr>
          <w:ilvl w:val="0"/>
          <w:numId w:val="6"/>
        </w:numPr>
        <w:spacing w:after="0" w:line="240" w:lineRule="auto"/>
        <w:rPr>
          <w:rFonts w:ascii="Arial" w:hAnsi="Arial" w:cs="Arial"/>
        </w:rPr>
      </w:pPr>
      <w:r w:rsidRPr="00854F70">
        <w:rPr>
          <w:rFonts w:ascii="Arial" w:hAnsi="Arial" w:cs="Arial"/>
        </w:rPr>
        <w:t>The pot will still respond as above in Option #1 but now if the pot, cable or connection breaks, the output of the amplifier will still default to the Low Limit which is now set at a higher dB level, in this case -5dB.</w:t>
      </w:r>
    </w:p>
    <w:p w:rsidR="00854F70" w:rsidRPr="00854F70" w:rsidRDefault="00854F70" w:rsidP="00854F70">
      <w:pPr>
        <w:rPr>
          <w:rFonts w:ascii="Arial" w:hAnsi="Arial" w:cs="Arial"/>
        </w:rPr>
      </w:pPr>
    </w:p>
    <w:p w:rsidR="00854F70" w:rsidRPr="00854F70" w:rsidRDefault="00854F70" w:rsidP="00854F70">
      <w:pPr>
        <w:rPr>
          <w:rFonts w:ascii="Arial" w:hAnsi="Arial" w:cs="Arial"/>
          <w:b/>
          <w:u w:val="single"/>
        </w:rPr>
      </w:pPr>
      <w:r w:rsidRPr="00854F70">
        <w:rPr>
          <w:rFonts w:ascii="Arial" w:hAnsi="Arial" w:cs="Arial"/>
          <w:b/>
          <w:u w:val="single"/>
        </w:rPr>
        <w:t>Wiring the CSR-V to the GPIO:</w:t>
      </w:r>
    </w:p>
    <w:p w:rsidR="00854F70" w:rsidRPr="00854F70" w:rsidRDefault="00854F70" w:rsidP="00854F70">
      <w:pPr>
        <w:numPr>
          <w:ilvl w:val="0"/>
          <w:numId w:val="7"/>
        </w:numPr>
        <w:spacing w:after="0" w:line="240" w:lineRule="auto"/>
        <w:rPr>
          <w:rFonts w:ascii="Arial" w:hAnsi="Arial" w:cs="Arial"/>
        </w:rPr>
      </w:pPr>
      <w:r w:rsidRPr="00854F70">
        <w:rPr>
          <w:rFonts w:ascii="Arial" w:hAnsi="Arial" w:cs="Arial"/>
        </w:rPr>
        <w:t>The CSR-V uses a RJ45 connection, so you will need to make a RJ11 to RJ45 cable connection.</w:t>
      </w:r>
    </w:p>
    <w:p w:rsidR="00854F70" w:rsidRPr="00854F70" w:rsidRDefault="00854F70" w:rsidP="00854F70">
      <w:pPr>
        <w:numPr>
          <w:ilvl w:val="0"/>
          <w:numId w:val="7"/>
        </w:numPr>
        <w:spacing w:after="0" w:line="240" w:lineRule="auto"/>
        <w:rPr>
          <w:rFonts w:ascii="Arial" w:hAnsi="Arial" w:cs="Arial"/>
        </w:rPr>
      </w:pPr>
      <w:r w:rsidRPr="00854F70">
        <w:rPr>
          <w:rFonts w:ascii="Arial" w:hAnsi="Arial" w:cs="Arial"/>
        </w:rPr>
        <w:t>The RJ11 wiring is still the same as mentioned in Option #1 above for the 1VCAP.</w:t>
      </w:r>
    </w:p>
    <w:p w:rsidR="00854F70" w:rsidRPr="00854F70" w:rsidRDefault="00854F70" w:rsidP="00854F70">
      <w:pPr>
        <w:numPr>
          <w:ilvl w:val="0"/>
          <w:numId w:val="7"/>
        </w:numPr>
        <w:spacing w:after="0" w:line="240" w:lineRule="auto"/>
        <w:rPr>
          <w:rFonts w:ascii="Arial" w:hAnsi="Arial" w:cs="Arial"/>
        </w:rPr>
      </w:pPr>
      <w:r w:rsidRPr="00854F70">
        <w:rPr>
          <w:rFonts w:ascii="Arial" w:hAnsi="Arial" w:cs="Arial"/>
        </w:rPr>
        <w:t>The RJ45 pin out for the CSR-V is:</w:t>
      </w:r>
    </w:p>
    <w:p w:rsidR="00854F70" w:rsidRPr="00854F70" w:rsidRDefault="00854F70" w:rsidP="00854F70">
      <w:pPr>
        <w:numPr>
          <w:ilvl w:val="1"/>
          <w:numId w:val="7"/>
        </w:numPr>
        <w:spacing w:after="0" w:line="240" w:lineRule="auto"/>
        <w:rPr>
          <w:rFonts w:ascii="Arial" w:hAnsi="Arial" w:cs="Arial"/>
        </w:rPr>
      </w:pPr>
      <w:r w:rsidRPr="00854F70">
        <w:rPr>
          <w:rFonts w:ascii="Arial" w:hAnsi="Arial" w:cs="Arial"/>
        </w:rPr>
        <w:t>Pin 1: +3.3VDC</w:t>
      </w:r>
    </w:p>
    <w:p w:rsidR="00854F70" w:rsidRPr="00854F70" w:rsidRDefault="00854F70" w:rsidP="00854F70">
      <w:pPr>
        <w:numPr>
          <w:ilvl w:val="1"/>
          <w:numId w:val="7"/>
        </w:numPr>
        <w:spacing w:after="0" w:line="240" w:lineRule="auto"/>
        <w:rPr>
          <w:rFonts w:ascii="Arial" w:hAnsi="Arial" w:cs="Arial"/>
        </w:rPr>
      </w:pPr>
      <w:r w:rsidRPr="00854F70">
        <w:rPr>
          <w:rFonts w:ascii="Arial" w:hAnsi="Arial" w:cs="Arial"/>
        </w:rPr>
        <w:t>Pin 2: Volume Control</w:t>
      </w:r>
    </w:p>
    <w:p w:rsidR="00854F70" w:rsidRPr="00854F70" w:rsidRDefault="00854F70" w:rsidP="00854F70">
      <w:pPr>
        <w:numPr>
          <w:ilvl w:val="1"/>
          <w:numId w:val="7"/>
        </w:numPr>
        <w:spacing w:after="0" w:line="240" w:lineRule="auto"/>
        <w:rPr>
          <w:rFonts w:ascii="Arial" w:hAnsi="Arial" w:cs="Arial"/>
        </w:rPr>
      </w:pPr>
      <w:r w:rsidRPr="00854F70">
        <w:rPr>
          <w:rFonts w:ascii="Arial" w:hAnsi="Arial" w:cs="Arial"/>
        </w:rPr>
        <w:t>Pin 8: GND</w:t>
      </w:r>
    </w:p>
    <w:p w:rsidR="00854F70" w:rsidRPr="00854F70" w:rsidRDefault="00854F70" w:rsidP="00854F70">
      <w:pPr>
        <w:numPr>
          <w:ilvl w:val="1"/>
          <w:numId w:val="7"/>
        </w:numPr>
        <w:spacing w:after="0" w:line="240" w:lineRule="auto"/>
        <w:rPr>
          <w:rFonts w:ascii="Arial" w:hAnsi="Arial" w:cs="Arial"/>
        </w:rPr>
      </w:pPr>
      <w:r w:rsidRPr="00854F70">
        <w:rPr>
          <w:rFonts w:ascii="Arial" w:hAnsi="Arial" w:cs="Arial"/>
        </w:rPr>
        <w:t>Pin 3 to 7 are not used.</w:t>
      </w:r>
    </w:p>
    <w:p w:rsidR="00854F70" w:rsidRPr="00854F70" w:rsidRDefault="00854F70" w:rsidP="00854F70">
      <w:pPr>
        <w:numPr>
          <w:ilvl w:val="0"/>
          <w:numId w:val="8"/>
        </w:numPr>
        <w:spacing w:after="0" w:line="240" w:lineRule="auto"/>
        <w:rPr>
          <w:rFonts w:ascii="Arial" w:hAnsi="Arial" w:cs="Arial"/>
        </w:rPr>
      </w:pPr>
      <w:r w:rsidRPr="00854F70">
        <w:rPr>
          <w:rFonts w:ascii="Arial" w:hAnsi="Arial" w:cs="Arial"/>
        </w:rPr>
        <w:t>Pin 4: +3.3VDC of the RJ11 will go to Pin 1: +3.3VDC on the RJ45.</w:t>
      </w:r>
    </w:p>
    <w:p w:rsidR="00854F70" w:rsidRPr="00854F70" w:rsidRDefault="00854F70" w:rsidP="00854F70">
      <w:pPr>
        <w:numPr>
          <w:ilvl w:val="0"/>
          <w:numId w:val="8"/>
        </w:numPr>
        <w:spacing w:after="0" w:line="240" w:lineRule="auto"/>
        <w:rPr>
          <w:rFonts w:ascii="Arial" w:hAnsi="Arial" w:cs="Arial"/>
        </w:rPr>
      </w:pPr>
      <w:r w:rsidRPr="00854F70">
        <w:rPr>
          <w:rFonts w:ascii="Arial" w:hAnsi="Arial" w:cs="Arial"/>
        </w:rPr>
        <w:t>Pin 3: Input 1 wire from the RJ11 will go to Pin 2: Volume Control on the RJ45.</w:t>
      </w:r>
    </w:p>
    <w:p w:rsidR="00854F70" w:rsidRPr="00854F70" w:rsidRDefault="00854F70" w:rsidP="00854F70">
      <w:pPr>
        <w:numPr>
          <w:ilvl w:val="0"/>
          <w:numId w:val="8"/>
        </w:numPr>
        <w:spacing w:after="0" w:line="240" w:lineRule="auto"/>
        <w:rPr>
          <w:rFonts w:ascii="Arial" w:hAnsi="Arial" w:cs="Arial"/>
        </w:rPr>
      </w:pPr>
      <w:r w:rsidRPr="00854F70">
        <w:rPr>
          <w:rFonts w:ascii="Arial" w:hAnsi="Arial" w:cs="Arial"/>
        </w:rPr>
        <w:t>Pin 6: GND from the RJ11 will go to Pin 8: GND on the RJ45.</w:t>
      </w:r>
    </w:p>
    <w:p w:rsidR="00854F70" w:rsidRPr="00854F70" w:rsidRDefault="00854F70" w:rsidP="00854F70">
      <w:pPr>
        <w:numPr>
          <w:ilvl w:val="0"/>
          <w:numId w:val="8"/>
        </w:numPr>
        <w:spacing w:after="0" w:line="240" w:lineRule="auto"/>
        <w:rPr>
          <w:rFonts w:ascii="Arial" w:hAnsi="Arial" w:cs="Arial"/>
        </w:rPr>
      </w:pPr>
      <w:r w:rsidRPr="00854F70">
        <w:rPr>
          <w:rFonts w:ascii="Arial" w:hAnsi="Arial" w:cs="Arial"/>
          <w:b/>
        </w:rPr>
        <w:t>Note: This is the only wiring option for the CSR-V. If the connection is lost to the CSR-V your audio will attenuate to your Low Limit range set in your GPIO Configuration.</w:t>
      </w:r>
    </w:p>
    <w:p w:rsidR="00BF0C2A" w:rsidRPr="00BF0C2A" w:rsidRDefault="00BF0C2A">
      <w:pPr>
        <w:rPr>
          <w:rFonts w:ascii="Helvetica CondensedLight" w:hAnsi="Helvetica CondensedLight"/>
          <w:sz w:val="24"/>
          <w:szCs w:val="24"/>
        </w:rPr>
      </w:pPr>
      <w:bookmarkStart w:id="0" w:name="_GoBack"/>
      <w:bookmarkEnd w:id="0"/>
    </w:p>
    <w:sectPr w:rsidR="00BF0C2A" w:rsidRPr="00BF0C2A" w:rsidSect="008A43A1">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331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F70" w:rsidRDefault="00854F70" w:rsidP="000F7BDC">
      <w:pPr>
        <w:spacing w:after="0" w:line="240" w:lineRule="auto"/>
      </w:pPr>
      <w:r>
        <w:separator/>
      </w:r>
    </w:p>
  </w:endnote>
  <w:endnote w:type="continuationSeparator" w:id="0">
    <w:p w:rsidR="00854F70" w:rsidRDefault="00854F70" w:rsidP="000F7B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T77BoldCondensed">
    <w:altName w:val="Gabriola"/>
    <w:panose1 w:val="00000000000000000000"/>
    <w:charset w:val="00"/>
    <w:family w:val="decorative"/>
    <w:notTrueType/>
    <w:pitch w:val="variable"/>
    <w:sig w:usb0="00000001" w:usb1="00000000" w:usb2="00000000" w:usb3="00000000" w:csb0="00000009" w:csb1="00000000"/>
  </w:font>
  <w:font w:name="Helvetica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CC" w:rsidRDefault="00160E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A1" w:rsidRDefault="008A43A1">
    <w:pPr>
      <w:pStyle w:val="Footer"/>
    </w:pPr>
  </w:p>
  <w:p w:rsidR="008A43A1" w:rsidRDefault="008A43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ECC" w:rsidRDefault="00160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F70" w:rsidRDefault="00854F70" w:rsidP="000F7BDC">
      <w:pPr>
        <w:spacing w:after="0" w:line="240" w:lineRule="auto"/>
      </w:pPr>
      <w:r>
        <w:separator/>
      </w:r>
    </w:p>
  </w:footnote>
  <w:footnote w:type="continuationSeparator" w:id="0">
    <w:p w:rsidR="00854F70" w:rsidRDefault="00854F70" w:rsidP="000F7B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76" w:rsidRDefault="001421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30797" o:spid="_x0000_s2056" type="#_x0000_t75" style="position:absolute;margin-left:0;margin-top:0;width:612.3pt;height:11in;z-index:-251655168;mso-position-horizontal:center;mso-position-horizontal-relative:margin;mso-position-vertical:center;mso-position-vertical-relative:margin" o:allowincell="f">
          <v:imagedata r:id="rId1" o:title="header1-alternate"/>
          <w10:wrap anchorx="margin" anchory="margin"/>
        </v:shape>
      </w:pict>
    </w:r>
    <w:r>
      <w:rPr>
        <w:noProof/>
      </w:rPr>
      <w:pict>
        <v:shape id="WordPictureWatermark13007219" o:spid="_x0000_s2053" type="#_x0000_t75" style="position:absolute;margin-left:0;margin-top:0;width:612.3pt;height:11in;z-index:-251657216;mso-position-horizontal:center;mso-position-horizontal-relative:margin;mso-position-vertical:center;mso-position-vertical-relative:margin" o:allowincell="f">
          <v:imagedata r:id="rId2" o:title="header1-fin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A1" w:rsidRPr="008A43A1" w:rsidRDefault="00142129" w:rsidP="008A43A1">
    <w:pPr>
      <w:outlineLvl w:val="0"/>
      <w:rPr>
        <w:rFonts w:ascii="Helvetica CondensedLight" w:hAnsi="Helvetica CondensedLight" w:cs="Arial"/>
        <w:sz w:val="24"/>
        <w:szCs w:val="24"/>
      </w:rPr>
    </w:pPr>
    <w:r w:rsidRPr="00142129">
      <w:rPr>
        <w:rFonts w:ascii="HelveticaLT77BoldCondensed" w:eastAsia="Calibri" w:hAnsi="HelveticaLT77BoldCondensed" w:cs="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30798" o:spid="_x0000_s2057" type="#_x0000_t75" style="position:absolute;margin-left:-54.15pt;margin-top:-302.6pt;width:616.85pt;height:797.9pt;z-index:-251654144;mso-position-horizontal-relative:margin;mso-position-vertical-relative:margin" o:allowincell="f">
          <v:imagedata r:id="rId1" o:title="header1-alternate"/>
          <w10:wrap anchorx="margin" anchory="margin"/>
        </v:shape>
      </w:pict>
    </w:r>
    <w:r w:rsidR="008A43A1" w:rsidRPr="008A43A1">
      <w:rPr>
        <w:rFonts w:ascii="HelveticaLT77BoldCondensed" w:eastAsia="Calibri" w:hAnsi="HelveticaLT77BoldCondensed" w:cs="Times New Roman"/>
        <w:b/>
        <w:sz w:val="32"/>
        <w:szCs w:val="32"/>
      </w:rPr>
      <w:t>Crown Field Support Engineering</w:t>
    </w:r>
    <w:r w:rsidR="008A43A1">
      <w:rPr>
        <w:rFonts w:ascii="Arial" w:hAnsi="Arial"/>
        <w:b/>
      </w:rPr>
      <w:br/>
    </w:r>
    <w:r w:rsidR="008A43A1" w:rsidRPr="008A43A1">
      <w:rPr>
        <w:rFonts w:ascii="Helvetica CondensedLight" w:eastAsia="Calibri" w:hAnsi="Helvetica CondensedLight" w:cs="Times New Roman"/>
        <w:sz w:val="24"/>
        <w:szCs w:val="24"/>
      </w:rPr>
      <w:t>1718 W. Mishawaka Rd., Elkhart IN. 46517</w:t>
    </w:r>
    <w:r w:rsidR="008A43A1" w:rsidRPr="008A43A1">
      <w:rPr>
        <w:rFonts w:ascii="Helvetica CondensedLight" w:hAnsi="Helvetica CondensedLight"/>
        <w:b/>
        <w:sz w:val="24"/>
        <w:szCs w:val="24"/>
      </w:rPr>
      <w:br/>
    </w:r>
    <w:r w:rsidR="008A43A1" w:rsidRPr="008A43A1">
      <w:rPr>
        <w:rFonts w:ascii="Helvetica CondensedLight" w:eastAsia="Calibri" w:hAnsi="Helvetica CondensedLight" w:cs="Times New Roman"/>
        <w:sz w:val="24"/>
        <w:szCs w:val="24"/>
      </w:rPr>
      <w:t>Ph 574-294-8200</w:t>
    </w:r>
    <w:r w:rsidR="008A43A1" w:rsidRPr="008A43A1">
      <w:rPr>
        <w:rFonts w:ascii="Helvetica CondensedLight" w:hAnsi="Helvetica CondensedLight"/>
        <w:b/>
        <w:sz w:val="24"/>
        <w:szCs w:val="24"/>
      </w:rPr>
      <w:br/>
    </w:r>
    <w:r w:rsidR="008A43A1" w:rsidRPr="008A43A1">
      <w:rPr>
        <w:rFonts w:ascii="Helvetica CondensedLight" w:eastAsia="Calibri" w:hAnsi="Helvetica CondensedLight" w:cs="Times New Roman"/>
        <w:sz w:val="24"/>
        <w:szCs w:val="24"/>
      </w:rPr>
      <w:t>Ph 800-342-6939 (North America, Puerto Rico, and Virgin Islands only</w:t>
    </w:r>
    <w:proofErr w:type="gramStart"/>
    <w:r w:rsidR="008A43A1" w:rsidRPr="008A43A1">
      <w:rPr>
        <w:rFonts w:ascii="Helvetica CondensedLight" w:eastAsia="Calibri" w:hAnsi="Helvetica CondensedLight" w:cs="Times New Roman"/>
        <w:sz w:val="24"/>
        <w:szCs w:val="24"/>
      </w:rPr>
      <w:t>)</w:t>
    </w:r>
    <w:proofErr w:type="gramEnd"/>
    <w:r w:rsidR="008A43A1" w:rsidRPr="008A43A1">
      <w:rPr>
        <w:rFonts w:ascii="Helvetica CondensedLight" w:hAnsi="Helvetica CondensedLight"/>
        <w:b/>
        <w:sz w:val="24"/>
        <w:szCs w:val="24"/>
      </w:rPr>
      <w:br/>
    </w:r>
    <w:r w:rsidR="008A43A1" w:rsidRPr="008A43A1">
      <w:rPr>
        <w:rFonts w:ascii="Helvetica CondensedLight" w:eastAsia="Calibri" w:hAnsi="Helvetica CondensedLight" w:cs="Times New Roman"/>
        <w:b/>
        <w:sz w:val="24"/>
        <w:szCs w:val="24"/>
      </w:rPr>
      <w:t xml:space="preserve">Issue Date: </w:t>
    </w:r>
    <w:r w:rsidR="008A43A1" w:rsidRPr="008A43A1">
      <w:rPr>
        <w:rFonts w:ascii="Helvetica CondensedLight" w:eastAsia="Calibri" w:hAnsi="Helvetica CondensedLight" w:cs="Times New Roman"/>
        <w:sz w:val="24"/>
        <w:szCs w:val="24"/>
      </w:rPr>
      <w:t>xx-xx-xx</w:t>
    </w:r>
    <w:r w:rsidR="008A43A1" w:rsidRPr="008A43A1">
      <w:rPr>
        <w:rFonts w:ascii="Helvetica CondensedLight" w:hAnsi="Helvetica CondensedLight"/>
        <w:b/>
        <w:sz w:val="24"/>
        <w:szCs w:val="24"/>
      </w:rPr>
      <w:br/>
    </w:r>
    <w:r w:rsidR="008A43A1" w:rsidRPr="008A43A1">
      <w:rPr>
        <w:rFonts w:ascii="Helvetica CondensedLight" w:eastAsia="Calibri" w:hAnsi="Helvetica CondensedLight" w:cs="Times New Roman"/>
        <w:b/>
        <w:sz w:val="24"/>
        <w:szCs w:val="24"/>
      </w:rPr>
      <w:t>Ref. No:</w:t>
    </w:r>
    <w:r w:rsidR="008A43A1" w:rsidRPr="008A43A1">
      <w:rPr>
        <w:rFonts w:ascii="Helvetica CondensedLight" w:hAnsi="Helvetica CondensedLight"/>
        <w:sz w:val="24"/>
        <w:szCs w:val="24"/>
      </w:rPr>
      <w:t xml:space="preserve"> </w:t>
    </w:r>
    <w:r w:rsidR="008A43A1" w:rsidRPr="008A43A1">
      <w:rPr>
        <w:rFonts w:ascii="Helvetica CondensedLight" w:eastAsia="Calibri" w:hAnsi="Helvetica CondensedLight" w:cs="Times New Roman"/>
        <w:sz w:val="24"/>
        <w:szCs w:val="24"/>
      </w:rPr>
      <w:t xml:space="preserve">System Technology Bulletin # </w:t>
    </w:r>
    <w:proofErr w:type="gramStart"/>
    <w:r w:rsidR="008A43A1" w:rsidRPr="008A43A1">
      <w:rPr>
        <w:rFonts w:ascii="Helvetica CondensedLight" w:eastAsia="Calibri" w:hAnsi="Helvetica CondensedLight" w:cs="Times New Roman"/>
        <w:sz w:val="24"/>
        <w:szCs w:val="24"/>
      </w:rPr>
      <w:t xml:space="preserve">xxx  </w:t>
    </w:r>
    <w:proofErr w:type="spellStart"/>
    <w:r w:rsidR="008A43A1" w:rsidRPr="008A43A1">
      <w:rPr>
        <w:rFonts w:ascii="Helvetica CondensedLight" w:eastAsia="Calibri" w:hAnsi="Helvetica CondensedLight" w:cs="Times New Roman"/>
        <w:sz w:val="24"/>
        <w:szCs w:val="24"/>
      </w:rPr>
      <w:t>rev.x</w:t>
    </w:r>
    <w:proofErr w:type="spellEnd"/>
    <w:proofErr w:type="gramEnd"/>
    <w:r w:rsidR="008A43A1" w:rsidRPr="008A43A1">
      <w:rPr>
        <w:rFonts w:ascii="Helvetica CondensedLight" w:hAnsi="Helvetica CondensedLight"/>
        <w:b/>
        <w:sz w:val="24"/>
        <w:szCs w:val="24"/>
      </w:rPr>
      <w:br/>
    </w:r>
    <w:r w:rsidR="008A43A1" w:rsidRPr="008A43A1">
      <w:rPr>
        <w:rFonts w:ascii="Helvetica CondensedLight" w:eastAsia="Calibri" w:hAnsi="Helvetica CondensedLight" w:cs="Arial"/>
        <w:b/>
        <w:sz w:val="24"/>
        <w:szCs w:val="24"/>
      </w:rPr>
      <w:t>Subject:</w:t>
    </w:r>
    <w:r w:rsidR="008A43A1" w:rsidRPr="008A43A1">
      <w:rPr>
        <w:rFonts w:ascii="Helvetica CondensedLight" w:hAnsi="Helvetica CondensedLight"/>
        <w:sz w:val="24"/>
        <w:szCs w:val="24"/>
      </w:rPr>
      <w:t xml:space="preserve"> </w:t>
    </w:r>
    <w:proofErr w:type="spellStart"/>
    <w:r w:rsidR="008A43A1" w:rsidRPr="008A43A1">
      <w:rPr>
        <w:rFonts w:ascii="Helvetica CondensedLight" w:eastAsia="Calibri" w:hAnsi="Helvetica CondensedLight" w:cs="Arial"/>
        <w:sz w:val="24"/>
        <w:szCs w:val="24"/>
      </w:rPr>
      <w:t>DCiN</w:t>
    </w:r>
    <w:proofErr w:type="spellEnd"/>
    <w:r w:rsidR="008A43A1" w:rsidRPr="008A43A1">
      <w:rPr>
        <w:rFonts w:ascii="Helvetica CondensedLight" w:eastAsia="Calibri" w:hAnsi="Helvetica CondensedLight" w:cs="Arial"/>
        <w:sz w:val="24"/>
        <w:szCs w:val="24"/>
      </w:rPr>
      <w:t xml:space="preserve"> GPIO – VCA Configuration.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76" w:rsidRDefault="0014212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30796" o:spid="_x0000_s2055" type="#_x0000_t75" style="position:absolute;margin-left:0;margin-top:0;width:612.3pt;height:11in;z-index:-251656192;mso-position-horizontal:center;mso-position-horizontal-relative:margin;mso-position-vertical:center;mso-position-vertical-relative:margin" o:allowincell="f">
          <v:imagedata r:id="rId1" o:title="header1-alternate"/>
          <w10:wrap anchorx="margin" anchory="margin"/>
        </v:shape>
      </w:pict>
    </w:r>
    <w:r>
      <w:rPr>
        <w:noProof/>
      </w:rPr>
      <w:pict>
        <v:shape id="WordPictureWatermark13007218" o:spid="_x0000_s2052" type="#_x0000_t75" style="position:absolute;margin-left:0;margin-top:0;width:612.3pt;height:11in;z-index:-251658240;mso-position-horizontal:center;mso-position-horizontal-relative:margin;mso-position-vertical:center;mso-position-vertical-relative:margin" o:allowincell="f">
          <v:imagedata r:id="rId2" o:title="header1-fin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1536"/>
    <w:multiLevelType w:val="hybridMultilevel"/>
    <w:tmpl w:val="F8928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680DA9"/>
    <w:multiLevelType w:val="hybridMultilevel"/>
    <w:tmpl w:val="9F5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E4AF4"/>
    <w:multiLevelType w:val="hybridMultilevel"/>
    <w:tmpl w:val="491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E2EAE"/>
    <w:multiLevelType w:val="hybridMultilevel"/>
    <w:tmpl w:val="10D2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E133EF"/>
    <w:multiLevelType w:val="hybridMultilevel"/>
    <w:tmpl w:val="D426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B2A97"/>
    <w:multiLevelType w:val="hybridMultilevel"/>
    <w:tmpl w:val="557C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66B92"/>
    <w:multiLevelType w:val="hybridMultilevel"/>
    <w:tmpl w:val="1E62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1836F7"/>
    <w:multiLevelType w:val="hybridMultilevel"/>
    <w:tmpl w:val="B074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displayBackgroundShape/>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
  <w:rsids>
    <w:rsidRoot w:val="00854F70"/>
    <w:rsid w:val="000F7BDC"/>
    <w:rsid w:val="00115876"/>
    <w:rsid w:val="00142129"/>
    <w:rsid w:val="00160ECC"/>
    <w:rsid w:val="001F3B6B"/>
    <w:rsid w:val="00321461"/>
    <w:rsid w:val="00595377"/>
    <w:rsid w:val="005F20AC"/>
    <w:rsid w:val="00767E99"/>
    <w:rsid w:val="00854F70"/>
    <w:rsid w:val="008A43A1"/>
    <w:rsid w:val="00930DC5"/>
    <w:rsid w:val="009E00E1"/>
    <w:rsid w:val="00BF0C2A"/>
    <w:rsid w:val="00C60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DC"/>
  </w:style>
  <w:style w:type="paragraph" w:styleId="Footer">
    <w:name w:val="footer"/>
    <w:basedOn w:val="Normal"/>
    <w:link w:val="FooterChar"/>
    <w:uiPriority w:val="99"/>
    <w:unhideWhenUsed/>
    <w:rsid w:val="000F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BDC"/>
  </w:style>
  <w:style w:type="paragraph" w:styleId="BalloonText">
    <w:name w:val="Balloon Text"/>
    <w:basedOn w:val="Normal"/>
    <w:link w:val="BalloonTextChar"/>
    <w:uiPriority w:val="99"/>
    <w:semiHidden/>
    <w:unhideWhenUsed/>
    <w:rsid w:val="000F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BDC"/>
  </w:style>
  <w:style w:type="paragraph" w:styleId="Footer">
    <w:name w:val="footer"/>
    <w:basedOn w:val="Normal"/>
    <w:link w:val="FooterChar"/>
    <w:uiPriority w:val="99"/>
    <w:unhideWhenUsed/>
    <w:rsid w:val="000F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BDC"/>
  </w:style>
  <w:style w:type="paragraph" w:styleId="BalloonText">
    <w:name w:val="Balloon Text"/>
    <w:basedOn w:val="Normal"/>
    <w:link w:val="BalloonTextChar"/>
    <w:uiPriority w:val="99"/>
    <w:semiHidden/>
    <w:unhideWhenUsed/>
    <w:rsid w:val="000F7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019FC-21B8-4710-BF1A-539165BA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Harman International Industries, INC</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khoward</dc:creator>
  <cp:keywords/>
  <dc:description/>
  <cp:lastModifiedBy>ranolan</cp:lastModifiedBy>
  <cp:revision>2</cp:revision>
  <cp:lastPrinted>2013-08-06T16:00:00Z</cp:lastPrinted>
  <dcterms:created xsi:type="dcterms:W3CDTF">2013-08-06T18:42:00Z</dcterms:created>
  <dcterms:modified xsi:type="dcterms:W3CDTF">2014-05-29T18:37:00Z</dcterms:modified>
</cp:coreProperties>
</file>